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9CB92A" w14:textId="77777777" w:rsidR="00EB31C6" w:rsidRPr="00EB31C6" w:rsidRDefault="00EB31C6" w:rsidP="00EB31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B31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     </w:t>
      </w:r>
      <w:r w:rsidRPr="00EB31C6"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w:drawing>
          <wp:inline distT="0" distB="0" distL="0" distR="0" wp14:anchorId="2500CF0B" wp14:editId="2B1397B6">
            <wp:extent cx="600075" cy="800100"/>
            <wp:effectExtent l="0" t="0" r="9525" b="0"/>
            <wp:docPr id="1597867931" name="Slika 2" descr="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s://encrypted-tbn3.gstatic.com/images?q=tbn:ANd9GcQGenKiC7ir3LZmJyvFya2-MXkvJCXz2MXm1Nb-ZA_QgJgWfrFjbQ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82AF7" w14:textId="77777777" w:rsidR="00EB31C6" w:rsidRPr="00EB31C6" w:rsidRDefault="00EB31C6" w:rsidP="00EB31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0915341B" w14:textId="77777777" w:rsidR="00EB31C6" w:rsidRPr="00EB31C6" w:rsidRDefault="00EB31C6" w:rsidP="00EB31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B31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REPUBLIKA  HRVATSKA</w:t>
      </w:r>
    </w:p>
    <w:p w14:paraId="0D7C9247" w14:textId="77777777" w:rsidR="00EB31C6" w:rsidRPr="00EB31C6" w:rsidRDefault="00EB31C6" w:rsidP="00EB31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B31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SISAČKO – MOSLAVAČKA ŽUPANIJA</w:t>
      </w:r>
    </w:p>
    <w:p w14:paraId="7F04768B" w14:textId="77777777" w:rsidR="00EB31C6" w:rsidRPr="00EB31C6" w:rsidRDefault="00EB31C6" w:rsidP="00EB31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B31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OPĆINA DONJI KUKURUZARI</w:t>
      </w:r>
    </w:p>
    <w:p w14:paraId="6944C102" w14:textId="77777777" w:rsidR="00EB31C6" w:rsidRPr="00EB31C6" w:rsidRDefault="00EB31C6" w:rsidP="00EB31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B31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OPĆINSKO VIJEĆE</w:t>
      </w:r>
    </w:p>
    <w:p w14:paraId="0DAD5627" w14:textId="77777777" w:rsidR="00EB31C6" w:rsidRPr="00EB31C6" w:rsidRDefault="00EB31C6" w:rsidP="00EB31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4DCEC346" w14:textId="32B47BB7" w:rsidR="00EB31C6" w:rsidRPr="00837EBD" w:rsidRDefault="00EB31C6" w:rsidP="00EB31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EBD">
        <w:rPr>
          <w:rFonts w:ascii="Times New Roman" w:eastAsia="Times New Roman" w:hAnsi="Times New Roman" w:cs="Times New Roman"/>
          <w:sz w:val="24"/>
          <w:szCs w:val="24"/>
          <w:lang w:eastAsia="zh-CN"/>
        </w:rPr>
        <w:t>KLASA   : 024-0</w:t>
      </w:r>
      <w:r w:rsidR="00837EBD" w:rsidRPr="00837EBD"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 w:rsidRPr="00837EBD">
        <w:rPr>
          <w:rFonts w:ascii="Times New Roman" w:eastAsia="Times New Roman" w:hAnsi="Times New Roman" w:cs="Times New Roman"/>
          <w:sz w:val="24"/>
          <w:szCs w:val="24"/>
          <w:lang w:eastAsia="zh-CN"/>
        </w:rPr>
        <w:t>/24-01/01</w:t>
      </w:r>
    </w:p>
    <w:p w14:paraId="10263B9C" w14:textId="45E9A77D" w:rsidR="00EB31C6" w:rsidRPr="00837EBD" w:rsidRDefault="00EB31C6" w:rsidP="00EB31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EBD">
        <w:rPr>
          <w:rFonts w:ascii="Times New Roman" w:eastAsia="Times New Roman" w:hAnsi="Times New Roman" w:cs="Times New Roman"/>
          <w:sz w:val="24"/>
          <w:szCs w:val="24"/>
          <w:lang w:eastAsia="zh-CN"/>
        </w:rPr>
        <w:t>URBROJ : 2176/07-</w:t>
      </w:r>
      <w:r w:rsidR="00837EBD" w:rsidRPr="00837EBD">
        <w:rPr>
          <w:rFonts w:ascii="Times New Roman" w:eastAsia="Times New Roman" w:hAnsi="Times New Roman" w:cs="Times New Roman"/>
          <w:sz w:val="24"/>
          <w:szCs w:val="24"/>
          <w:lang w:eastAsia="zh-CN"/>
        </w:rPr>
        <w:t>01-24-2</w:t>
      </w:r>
    </w:p>
    <w:p w14:paraId="25C987B8" w14:textId="77777777" w:rsidR="00EB31C6" w:rsidRPr="00837EBD" w:rsidRDefault="00EB31C6" w:rsidP="00EB31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73CFC02" w14:textId="1889BB24" w:rsidR="00EB31C6" w:rsidRPr="00837EBD" w:rsidRDefault="00EB31C6" w:rsidP="00EB31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EBD">
        <w:rPr>
          <w:rFonts w:ascii="Times New Roman" w:eastAsia="Times New Roman" w:hAnsi="Times New Roman" w:cs="Times New Roman"/>
          <w:sz w:val="24"/>
          <w:szCs w:val="24"/>
          <w:lang w:eastAsia="zh-CN"/>
        </w:rPr>
        <w:t>Donji Kukuruzari, 1</w:t>
      </w:r>
      <w:r w:rsidR="003F2E4E" w:rsidRPr="00837EBD"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 w:rsidRPr="00837EBD">
        <w:rPr>
          <w:rFonts w:ascii="Times New Roman" w:eastAsia="Times New Roman" w:hAnsi="Times New Roman" w:cs="Times New Roman"/>
          <w:sz w:val="24"/>
          <w:szCs w:val="24"/>
          <w:lang w:eastAsia="zh-CN"/>
        </w:rPr>
        <w:t>. srpnja 2024. godine</w:t>
      </w:r>
    </w:p>
    <w:p w14:paraId="55BF8061" w14:textId="77777777" w:rsidR="00EB31C6" w:rsidRPr="00837EBD" w:rsidRDefault="00EB31C6" w:rsidP="00EB31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60F87D7" w14:textId="3C70D23E" w:rsidR="00AD2FEE" w:rsidRPr="00EB31C6" w:rsidRDefault="00AD2FEE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EBD">
        <w:rPr>
          <w:rFonts w:ascii="Times New Roman" w:hAnsi="Times New Roman" w:cs="Times New Roman"/>
          <w:sz w:val="24"/>
          <w:szCs w:val="24"/>
        </w:rPr>
        <w:t>Na temelju članka 40. stavak 3. Zakona o komunalnom gospodarstvu (</w:t>
      </w:r>
      <w:r w:rsidR="003557FD" w:rsidRPr="00837EBD">
        <w:rPr>
          <w:rFonts w:ascii="Times New Roman" w:hAnsi="Times New Roman" w:cs="Times New Roman"/>
          <w:sz w:val="24"/>
          <w:szCs w:val="24"/>
        </w:rPr>
        <w:t>„</w:t>
      </w:r>
      <w:r w:rsidRPr="00837EBD">
        <w:rPr>
          <w:rFonts w:ascii="Times New Roman" w:hAnsi="Times New Roman" w:cs="Times New Roman"/>
          <w:sz w:val="24"/>
          <w:szCs w:val="24"/>
        </w:rPr>
        <w:t>Narodne novine</w:t>
      </w:r>
      <w:r w:rsidR="003557FD" w:rsidRPr="00837EBD">
        <w:rPr>
          <w:rFonts w:ascii="Times New Roman" w:hAnsi="Times New Roman" w:cs="Times New Roman"/>
          <w:sz w:val="24"/>
          <w:szCs w:val="24"/>
        </w:rPr>
        <w:t>“,</w:t>
      </w:r>
      <w:r w:rsidRPr="00837EBD">
        <w:rPr>
          <w:rFonts w:ascii="Times New Roman" w:hAnsi="Times New Roman" w:cs="Times New Roman"/>
          <w:sz w:val="24"/>
          <w:szCs w:val="24"/>
        </w:rPr>
        <w:t xml:space="preserve"> br</w:t>
      </w:r>
      <w:r w:rsidR="003557FD" w:rsidRPr="00837EBD">
        <w:rPr>
          <w:rFonts w:ascii="Times New Roman" w:hAnsi="Times New Roman" w:cs="Times New Roman"/>
          <w:sz w:val="24"/>
          <w:szCs w:val="24"/>
        </w:rPr>
        <w:t>oj</w:t>
      </w:r>
      <w:r w:rsidRPr="00837EBD">
        <w:rPr>
          <w:rFonts w:ascii="Times New Roman" w:hAnsi="Times New Roman" w:cs="Times New Roman"/>
          <w:sz w:val="24"/>
          <w:szCs w:val="24"/>
        </w:rPr>
        <w:t xml:space="preserve"> 68/18, 110/18</w:t>
      </w:r>
      <w:r w:rsidR="003720FB" w:rsidRPr="00837EBD">
        <w:rPr>
          <w:rFonts w:ascii="Times New Roman" w:hAnsi="Times New Roman" w:cs="Times New Roman"/>
          <w:sz w:val="24"/>
          <w:szCs w:val="24"/>
        </w:rPr>
        <w:t xml:space="preserve"> i</w:t>
      </w:r>
      <w:r w:rsidRPr="00837EBD">
        <w:rPr>
          <w:rFonts w:ascii="Times New Roman" w:hAnsi="Times New Roman" w:cs="Times New Roman"/>
          <w:sz w:val="24"/>
          <w:szCs w:val="24"/>
        </w:rPr>
        <w:t xml:space="preserve"> 32/20), </w:t>
      </w:r>
      <w:r w:rsidR="003557FD" w:rsidRPr="00837EBD">
        <w:rPr>
          <w:rFonts w:ascii="Times New Roman" w:hAnsi="Times New Roman"/>
          <w:color w:val="000000"/>
          <w:sz w:val="24"/>
          <w:szCs w:val="24"/>
        </w:rPr>
        <w:t>članka</w:t>
      </w:r>
      <w:r w:rsidR="003557FD" w:rsidRPr="00837EBD">
        <w:rPr>
          <w:rFonts w:ascii="Times New Roman" w:hAnsi="Times New Roman"/>
          <w:sz w:val="24"/>
          <w:szCs w:val="24"/>
        </w:rPr>
        <w:t xml:space="preserve"> 22. Statuta Općine Donji Kukuruzari („Službeni vjesnik“, broj 8/23), Općinsko vijeće Općine Donji Kukuruzari, na svojoj 2</w:t>
      </w:r>
      <w:r w:rsidR="00837EBD">
        <w:rPr>
          <w:rFonts w:ascii="Times New Roman" w:hAnsi="Times New Roman"/>
          <w:sz w:val="24"/>
          <w:szCs w:val="24"/>
        </w:rPr>
        <w:t>1</w:t>
      </w:r>
      <w:r w:rsidR="003557FD" w:rsidRPr="00837EBD">
        <w:rPr>
          <w:rFonts w:ascii="Times New Roman" w:hAnsi="Times New Roman"/>
          <w:sz w:val="24"/>
          <w:szCs w:val="24"/>
        </w:rPr>
        <w:t>. sjednici održanoj 1</w:t>
      </w:r>
      <w:r w:rsidR="003F2E4E" w:rsidRPr="00837EBD">
        <w:rPr>
          <w:rFonts w:ascii="Times New Roman" w:hAnsi="Times New Roman"/>
          <w:sz w:val="24"/>
          <w:szCs w:val="24"/>
        </w:rPr>
        <w:t>5</w:t>
      </w:r>
      <w:r w:rsidR="003557FD" w:rsidRPr="00837EBD">
        <w:rPr>
          <w:rFonts w:ascii="Times New Roman" w:hAnsi="Times New Roman"/>
          <w:sz w:val="24"/>
          <w:szCs w:val="24"/>
        </w:rPr>
        <w:t xml:space="preserve">. srpnja 2024. godine, </w:t>
      </w:r>
      <w:r w:rsidR="00EB31C6" w:rsidRPr="00837EBD">
        <w:rPr>
          <w:rFonts w:ascii="Times New Roman" w:hAnsi="Times New Roman" w:cs="Times New Roman"/>
          <w:sz w:val="24"/>
          <w:szCs w:val="24"/>
        </w:rPr>
        <w:t>donosi</w:t>
      </w:r>
      <w:r w:rsidRPr="00EB31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1A28C1" w14:textId="77777777" w:rsidR="00AD2FEE" w:rsidRPr="00EB31C6" w:rsidRDefault="00AD2FEE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A238EC" w14:textId="77777777" w:rsidR="00EB31C6" w:rsidRPr="00EB31C6" w:rsidRDefault="00AD2FEE" w:rsidP="00EB31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31C6">
        <w:rPr>
          <w:rFonts w:ascii="Times New Roman" w:hAnsi="Times New Roman" w:cs="Times New Roman"/>
          <w:b/>
          <w:bCs/>
          <w:sz w:val="24"/>
          <w:szCs w:val="24"/>
        </w:rPr>
        <w:t xml:space="preserve">PRAVILNIK </w:t>
      </w:r>
    </w:p>
    <w:p w14:paraId="11C40356" w14:textId="29C765F5" w:rsidR="00AD2FEE" w:rsidRDefault="00AD2FEE" w:rsidP="00EB31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31C6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="00EB31C6">
        <w:rPr>
          <w:rFonts w:ascii="Times New Roman" w:hAnsi="Times New Roman" w:cs="Times New Roman"/>
          <w:b/>
          <w:bCs/>
          <w:sz w:val="24"/>
          <w:szCs w:val="24"/>
        </w:rPr>
        <w:t>poslovanju Vlastitog pogona Općine Donji Kukuruzari</w:t>
      </w:r>
    </w:p>
    <w:p w14:paraId="326C32A5" w14:textId="77777777" w:rsidR="00EB31C6" w:rsidRPr="00EB31C6" w:rsidRDefault="00EB31C6" w:rsidP="00EB31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53E9BD" w14:textId="28109F17" w:rsidR="00AD2FEE" w:rsidRPr="00EB31C6" w:rsidRDefault="00AD2FEE" w:rsidP="00EB31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>Članak 1.</w:t>
      </w:r>
    </w:p>
    <w:p w14:paraId="641F4245" w14:textId="67B9D037" w:rsidR="00AD2FEE" w:rsidRPr="00EB31C6" w:rsidRDefault="00AD2FEE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>Ovim se Pravilnikom uređuje unutarnje ustrojstvo i način upravljanja Vlastitim pogonom za obavljanje komunalnih djelatnosti u Općini</w:t>
      </w:r>
      <w:r w:rsidR="00770A0B">
        <w:rPr>
          <w:rFonts w:ascii="Times New Roman" w:hAnsi="Times New Roman" w:cs="Times New Roman"/>
          <w:sz w:val="24"/>
          <w:szCs w:val="24"/>
        </w:rPr>
        <w:t xml:space="preserve"> Donji Kukuruzari</w:t>
      </w:r>
      <w:r w:rsidRPr="00EB31C6">
        <w:rPr>
          <w:rFonts w:ascii="Times New Roman" w:hAnsi="Times New Roman" w:cs="Times New Roman"/>
          <w:sz w:val="24"/>
          <w:szCs w:val="24"/>
        </w:rPr>
        <w:t xml:space="preserve"> (u daljnjem tekstu: Vlastiti pogon), radna mjesta, stručna sprema, plaće i ostala prava i obveze namještenika Vlastitog pogona. </w:t>
      </w:r>
    </w:p>
    <w:p w14:paraId="34959B69" w14:textId="77777777" w:rsidR="00EB31C6" w:rsidRDefault="00EB31C6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4D9AE9" w14:textId="6A77CDE7" w:rsidR="00AD2FEE" w:rsidRPr="00EB31C6" w:rsidRDefault="00AD2FEE" w:rsidP="00EB31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>Članak 2.</w:t>
      </w:r>
    </w:p>
    <w:p w14:paraId="50D531D6" w14:textId="77777777" w:rsidR="00AD2FEE" w:rsidRPr="00EB31C6" w:rsidRDefault="00AD2FEE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 xml:space="preserve">Izrazi koji se koriste u ovome Pravilniku, a imaju rodno značenje, bez obzira jesu li korišteni u muškom ili ženskom rodu, obuhvaćaju na jednak način muški i ženski rod. </w:t>
      </w:r>
    </w:p>
    <w:p w14:paraId="0951FC6A" w14:textId="77777777" w:rsidR="00EB31C6" w:rsidRDefault="00EB31C6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5486C9" w14:textId="5E75C950" w:rsidR="00EB31C6" w:rsidRDefault="00AD2FEE" w:rsidP="00770A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>Članak 3.</w:t>
      </w:r>
    </w:p>
    <w:p w14:paraId="12A769A1" w14:textId="2E335B88" w:rsidR="00AD2FEE" w:rsidRDefault="00AD2FEE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 xml:space="preserve">Vlastiti pogon može obavljati poslove kojima se osigurava trajno i kvalitetno obavljanje komunalnih djelatnosti od lokalnog značenja koje su kao takve određene Zakonom o komunalnom gospodarstvu kao i one koje će Općina </w:t>
      </w:r>
      <w:r w:rsidR="00770A0B">
        <w:rPr>
          <w:rFonts w:ascii="Times New Roman" w:hAnsi="Times New Roman" w:cs="Times New Roman"/>
          <w:sz w:val="24"/>
          <w:szCs w:val="24"/>
        </w:rPr>
        <w:t>Donji Kukuruzari</w:t>
      </w:r>
      <w:r w:rsidRPr="00EB31C6">
        <w:rPr>
          <w:rFonts w:ascii="Times New Roman" w:hAnsi="Times New Roman" w:cs="Times New Roman"/>
          <w:sz w:val="24"/>
          <w:szCs w:val="24"/>
        </w:rPr>
        <w:t xml:space="preserve"> svojom odlukom odrediti kao djelatnosti od lokalnog značenja. </w:t>
      </w:r>
    </w:p>
    <w:p w14:paraId="76EE2CC7" w14:textId="77777777" w:rsidR="00770A0B" w:rsidRPr="00EB31C6" w:rsidRDefault="00770A0B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2E1E25" w14:textId="00503E20" w:rsidR="00AD2FEE" w:rsidRPr="00EB31C6" w:rsidRDefault="00AD2FEE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 xml:space="preserve">Vlastiti pogon za obavljanje komunalnih djelatnosti obavlja dio komunalnih poslova u opsegu i skladu sa svojim mogućnostima, obzirom na svoj tehnički i ljudski potencijal, dok se za poslove koji su izvan njegovih mogućnosti odabiru izvršitelji sukladno Zakonu i aktima općine </w:t>
      </w:r>
      <w:r w:rsidR="00770A0B">
        <w:rPr>
          <w:rFonts w:ascii="Times New Roman" w:hAnsi="Times New Roman" w:cs="Times New Roman"/>
          <w:sz w:val="24"/>
          <w:szCs w:val="24"/>
        </w:rPr>
        <w:t>Donji Kukuruzari</w:t>
      </w:r>
      <w:r w:rsidRPr="00EB31C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6717A9D" w14:textId="77777777" w:rsidR="00770A0B" w:rsidRDefault="00770A0B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2C085A" w14:textId="0A79A850" w:rsidR="00AD2FEE" w:rsidRPr="00EB31C6" w:rsidRDefault="00AD2FEE" w:rsidP="00770A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>Članak 4.</w:t>
      </w:r>
    </w:p>
    <w:p w14:paraId="1EAA9A98" w14:textId="5657DC19" w:rsidR="00AD2FEE" w:rsidRDefault="00AD2FEE" w:rsidP="00770A0B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0A0B">
        <w:rPr>
          <w:rFonts w:ascii="Times New Roman" w:hAnsi="Times New Roman"/>
          <w:sz w:val="24"/>
          <w:szCs w:val="24"/>
        </w:rPr>
        <w:t xml:space="preserve">Komunalne djelatnosti koje obavlja Vlastiti pogon su: održavanje javnih površina na kojima nije dopušten promet motornim vozilima, održavanje javnih zelenih površina, </w:t>
      </w:r>
      <w:r w:rsidRPr="00EB31C6">
        <w:rPr>
          <w:rFonts w:ascii="Times New Roman" w:hAnsi="Times New Roman" w:cs="Times New Roman"/>
          <w:sz w:val="24"/>
          <w:szCs w:val="24"/>
        </w:rPr>
        <w:t xml:space="preserve">održavanje groblja, održavanje čistoće javnih površina. </w:t>
      </w:r>
    </w:p>
    <w:p w14:paraId="2B609723" w14:textId="77777777" w:rsidR="00770A0B" w:rsidRDefault="00770A0B" w:rsidP="00770A0B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0E0C2673" w14:textId="77777777" w:rsidR="003720FB" w:rsidRPr="00770A0B" w:rsidRDefault="003720FB" w:rsidP="00770A0B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7AE02596" w14:textId="040EDDE9" w:rsidR="00770A0B" w:rsidRDefault="00AD2FEE" w:rsidP="00770A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lastRenderedPageBreak/>
        <w:t>Članak 5.</w:t>
      </w:r>
    </w:p>
    <w:p w14:paraId="2CD3ABE9" w14:textId="2523DD6B" w:rsidR="00AD2FEE" w:rsidRPr="00EB31C6" w:rsidRDefault="00AD2FEE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 xml:space="preserve">Vlastiti pogon obavlja komunalne djelatnosti sukladno odredbama ovog Pravilnika i Odluke o osnivanju Vlastitog pogona za obavljanje komunalnih djelatnosti </w:t>
      </w:r>
      <w:r w:rsidR="00E40CDB">
        <w:rPr>
          <w:rFonts w:ascii="Times New Roman" w:hAnsi="Times New Roman" w:cs="Times New Roman"/>
          <w:sz w:val="24"/>
          <w:szCs w:val="24"/>
        </w:rPr>
        <w:t>O</w:t>
      </w:r>
      <w:r w:rsidRPr="00EB31C6">
        <w:rPr>
          <w:rFonts w:ascii="Times New Roman" w:hAnsi="Times New Roman" w:cs="Times New Roman"/>
          <w:sz w:val="24"/>
          <w:szCs w:val="24"/>
        </w:rPr>
        <w:t xml:space="preserve">pćine </w:t>
      </w:r>
      <w:r w:rsidR="00770A0B">
        <w:rPr>
          <w:rFonts w:ascii="Times New Roman" w:hAnsi="Times New Roman" w:cs="Times New Roman"/>
          <w:sz w:val="24"/>
          <w:szCs w:val="24"/>
        </w:rPr>
        <w:t>Donji Kukuruzari</w:t>
      </w:r>
      <w:r w:rsidRPr="00EB31C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ED426C0" w14:textId="77777777" w:rsidR="00770A0B" w:rsidRDefault="00770A0B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EF31DD" w14:textId="1758CEDE" w:rsidR="00770A0B" w:rsidRDefault="00AD2FEE" w:rsidP="00770A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>Članak 6.</w:t>
      </w:r>
    </w:p>
    <w:p w14:paraId="0536EBB9" w14:textId="42F9E882" w:rsidR="00770A0B" w:rsidRDefault="00AD2FEE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 xml:space="preserve">Vlastiti pogon nema svojstvo pravne osobe, djeluje kao organizacijska jedinica Jedinstvenog upravnog odjela </w:t>
      </w:r>
      <w:r w:rsidR="00E40CDB">
        <w:rPr>
          <w:rFonts w:ascii="Times New Roman" w:hAnsi="Times New Roman" w:cs="Times New Roman"/>
          <w:sz w:val="24"/>
          <w:szCs w:val="24"/>
        </w:rPr>
        <w:t>O</w:t>
      </w:r>
      <w:r w:rsidRPr="00EB31C6">
        <w:rPr>
          <w:rFonts w:ascii="Times New Roman" w:hAnsi="Times New Roman" w:cs="Times New Roman"/>
          <w:sz w:val="24"/>
          <w:szCs w:val="24"/>
        </w:rPr>
        <w:t xml:space="preserve">pćine </w:t>
      </w:r>
      <w:r w:rsidR="00770A0B">
        <w:rPr>
          <w:rFonts w:ascii="Times New Roman" w:hAnsi="Times New Roman" w:cs="Times New Roman"/>
          <w:sz w:val="24"/>
          <w:szCs w:val="24"/>
        </w:rPr>
        <w:t>Donji Kukuruzari</w:t>
      </w:r>
      <w:r w:rsidRPr="00EB31C6">
        <w:rPr>
          <w:rFonts w:ascii="Times New Roman" w:hAnsi="Times New Roman" w:cs="Times New Roman"/>
          <w:sz w:val="24"/>
          <w:szCs w:val="24"/>
        </w:rPr>
        <w:t xml:space="preserve"> te njegovom djelatnošću i poslovanjem prava i obveze stječe Općina </w:t>
      </w:r>
      <w:r w:rsidR="00770A0B">
        <w:rPr>
          <w:rFonts w:ascii="Times New Roman" w:hAnsi="Times New Roman" w:cs="Times New Roman"/>
          <w:sz w:val="24"/>
          <w:szCs w:val="24"/>
        </w:rPr>
        <w:t>Donji Kukuruzari</w:t>
      </w:r>
      <w:r w:rsidRPr="00EB31C6">
        <w:rPr>
          <w:rFonts w:ascii="Times New Roman" w:hAnsi="Times New Roman" w:cs="Times New Roman"/>
          <w:sz w:val="24"/>
          <w:szCs w:val="24"/>
        </w:rPr>
        <w:t>.</w:t>
      </w:r>
    </w:p>
    <w:p w14:paraId="1BB1E3DF" w14:textId="1C51B26E" w:rsidR="00AD2FEE" w:rsidRPr="00EB31C6" w:rsidRDefault="00AD2FEE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0AC0CA" w14:textId="404DB847" w:rsidR="00EB31C6" w:rsidRPr="00EB31C6" w:rsidRDefault="00D25AA3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>Administrativno - tehničke, pravne, financijsko - računovodstvene i opće poslove</w:t>
      </w:r>
      <w:r w:rsidRPr="00EB31C6">
        <w:rPr>
          <w:rFonts w:ascii="Times New Roman" w:hAnsi="Times New Roman" w:cs="Times New Roman"/>
          <w:sz w:val="24"/>
          <w:szCs w:val="24"/>
        </w:rPr>
        <w:t xml:space="preserve"> </w:t>
      </w:r>
      <w:r w:rsidR="00AD2FEE" w:rsidRPr="00EB31C6">
        <w:rPr>
          <w:rFonts w:ascii="Times New Roman" w:hAnsi="Times New Roman" w:cs="Times New Roman"/>
          <w:sz w:val="24"/>
          <w:szCs w:val="24"/>
        </w:rPr>
        <w:t xml:space="preserve">za Vlastiti pogon obavlja Jedinstveni upravni odjel </w:t>
      </w:r>
      <w:r w:rsidR="00E40CDB">
        <w:rPr>
          <w:rFonts w:ascii="Times New Roman" w:hAnsi="Times New Roman" w:cs="Times New Roman"/>
          <w:sz w:val="24"/>
          <w:szCs w:val="24"/>
        </w:rPr>
        <w:t>O</w:t>
      </w:r>
      <w:r w:rsidR="00AD2FEE" w:rsidRPr="00EB31C6">
        <w:rPr>
          <w:rFonts w:ascii="Times New Roman" w:hAnsi="Times New Roman" w:cs="Times New Roman"/>
          <w:sz w:val="24"/>
          <w:szCs w:val="24"/>
        </w:rPr>
        <w:t xml:space="preserve">pćine </w:t>
      </w:r>
      <w:r w:rsidR="00770A0B">
        <w:rPr>
          <w:rFonts w:ascii="Times New Roman" w:hAnsi="Times New Roman" w:cs="Times New Roman"/>
          <w:sz w:val="24"/>
          <w:szCs w:val="24"/>
        </w:rPr>
        <w:t>Donji Kukuruzari</w:t>
      </w:r>
      <w:r w:rsidR="00AD2FEE" w:rsidRPr="00EB31C6">
        <w:rPr>
          <w:rFonts w:ascii="Times New Roman" w:hAnsi="Times New Roman" w:cs="Times New Roman"/>
          <w:sz w:val="24"/>
          <w:szCs w:val="24"/>
        </w:rPr>
        <w:t xml:space="preserve">, sukladno djelovanju i sadržaju poslova koje obavlja. </w:t>
      </w:r>
    </w:p>
    <w:p w14:paraId="0690F2CC" w14:textId="77777777" w:rsidR="00770A0B" w:rsidRDefault="00770A0B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DACF83" w14:textId="1DC0BFF6" w:rsidR="00EB31C6" w:rsidRPr="00EB31C6" w:rsidRDefault="00AD2FEE" w:rsidP="00770A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>Članak 7.</w:t>
      </w:r>
    </w:p>
    <w:p w14:paraId="03E8DD84" w14:textId="54EE9697" w:rsidR="00770A0B" w:rsidRDefault="00AD2FEE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 xml:space="preserve">Vlastitim pogonom upravlja pročelnik Jedinstvenog upravnog odjela </w:t>
      </w:r>
      <w:r w:rsidR="00E40CDB">
        <w:rPr>
          <w:rFonts w:ascii="Times New Roman" w:hAnsi="Times New Roman" w:cs="Times New Roman"/>
          <w:sz w:val="24"/>
          <w:szCs w:val="24"/>
        </w:rPr>
        <w:t>O</w:t>
      </w:r>
      <w:r w:rsidRPr="00EB31C6">
        <w:rPr>
          <w:rFonts w:ascii="Times New Roman" w:hAnsi="Times New Roman" w:cs="Times New Roman"/>
          <w:sz w:val="24"/>
          <w:szCs w:val="24"/>
        </w:rPr>
        <w:t xml:space="preserve">pćine </w:t>
      </w:r>
      <w:r w:rsidR="00770A0B">
        <w:rPr>
          <w:rFonts w:ascii="Times New Roman" w:hAnsi="Times New Roman" w:cs="Times New Roman"/>
          <w:sz w:val="24"/>
          <w:szCs w:val="24"/>
        </w:rPr>
        <w:t>Donji Kukuruzari</w:t>
      </w:r>
      <w:r w:rsidRPr="00EB31C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9D3E7C" w14:textId="77777777" w:rsidR="00770A0B" w:rsidRDefault="00770A0B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2EF8C9" w14:textId="2D730273" w:rsidR="00EB31C6" w:rsidRPr="00EB31C6" w:rsidRDefault="00AD2FEE" w:rsidP="00770A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>Članak 8.</w:t>
      </w:r>
    </w:p>
    <w:p w14:paraId="73960727" w14:textId="7C96EF89" w:rsidR="00EB31C6" w:rsidRDefault="00AD2FEE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 xml:space="preserve">Pročelnik Jedinstvenog upravnog odjela </w:t>
      </w:r>
      <w:r w:rsidR="00E40CDB">
        <w:rPr>
          <w:rFonts w:ascii="Times New Roman" w:hAnsi="Times New Roman" w:cs="Times New Roman"/>
          <w:sz w:val="24"/>
          <w:szCs w:val="24"/>
        </w:rPr>
        <w:t>O</w:t>
      </w:r>
      <w:r w:rsidRPr="00EB31C6">
        <w:rPr>
          <w:rFonts w:ascii="Times New Roman" w:hAnsi="Times New Roman" w:cs="Times New Roman"/>
          <w:sz w:val="24"/>
          <w:szCs w:val="24"/>
        </w:rPr>
        <w:t xml:space="preserve">pćine </w:t>
      </w:r>
      <w:r w:rsidR="00770A0B">
        <w:rPr>
          <w:rFonts w:ascii="Times New Roman" w:hAnsi="Times New Roman" w:cs="Times New Roman"/>
          <w:sz w:val="24"/>
          <w:szCs w:val="24"/>
        </w:rPr>
        <w:t>Donji Kukuruzari</w:t>
      </w:r>
      <w:r w:rsidRPr="00EB31C6">
        <w:rPr>
          <w:rFonts w:ascii="Times New Roman" w:hAnsi="Times New Roman" w:cs="Times New Roman"/>
          <w:sz w:val="24"/>
          <w:szCs w:val="24"/>
        </w:rPr>
        <w:t xml:space="preserve"> organizira i vodi rad Vlastitog pogona te odgovara Općinskom načelniku za materijalno i financijsko poslovanje i za zakonitost rada Vlastitog pogona. </w:t>
      </w:r>
    </w:p>
    <w:p w14:paraId="746C0060" w14:textId="77777777" w:rsidR="00770A0B" w:rsidRPr="00EB31C6" w:rsidRDefault="00770A0B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E5E616" w14:textId="010023FC" w:rsidR="00EB31C6" w:rsidRPr="00EB31C6" w:rsidRDefault="00AD2FEE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 xml:space="preserve">Pročelnik Jedinstvenog upravnog odjela </w:t>
      </w:r>
      <w:r w:rsidR="00E40CDB">
        <w:rPr>
          <w:rFonts w:ascii="Times New Roman" w:hAnsi="Times New Roman" w:cs="Times New Roman"/>
          <w:sz w:val="24"/>
          <w:szCs w:val="24"/>
        </w:rPr>
        <w:t>O</w:t>
      </w:r>
      <w:r w:rsidRPr="00EB31C6">
        <w:rPr>
          <w:rFonts w:ascii="Times New Roman" w:hAnsi="Times New Roman" w:cs="Times New Roman"/>
          <w:sz w:val="24"/>
          <w:szCs w:val="24"/>
        </w:rPr>
        <w:t xml:space="preserve">pćine </w:t>
      </w:r>
      <w:r w:rsidR="00770A0B">
        <w:rPr>
          <w:rFonts w:ascii="Times New Roman" w:hAnsi="Times New Roman" w:cs="Times New Roman"/>
          <w:sz w:val="24"/>
          <w:szCs w:val="24"/>
        </w:rPr>
        <w:t>Donji Kukuruzari</w:t>
      </w:r>
      <w:r w:rsidRPr="00EB31C6">
        <w:rPr>
          <w:rFonts w:ascii="Times New Roman" w:hAnsi="Times New Roman" w:cs="Times New Roman"/>
          <w:sz w:val="24"/>
          <w:szCs w:val="24"/>
        </w:rPr>
        <w:t xml:space="preserve"> na temelju ovlasti općinskog načelnika sklapa ugovore s drugim fizičkim ili pravnim osobama. </w:t>
      </w:r>
    </w:p>
    <w:p w14:paraId="20706BA3" w14:textId="77777777" w:rsidR="00770A0B" w:rsidRDefault="00770A0B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19332F" w14:textId="13DE1A25" w:rsidR="00EB31C6" w:rsidRPr="00EB31C6" w:rsidRDefault="00AD2FEE" w:rsidP="00770A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>Članak 9.</w:t>
      </w:r>
    </w:p>
    <w:p w14:paraId="45742B32" w14:textId="044D580C" w:rsidR="00EB31C6" w:rsidRPr="00EB31C6" w:rsidRDefault="00AD2FEE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 xml:space="preserve">Pročelnik Jedinstvenog upravnog odjela </w:t>
      </w:r>
      <w:r w:rsidR="00E40CDB">
        <w:rPr>
          <w:rFonts w:ascii="Times New Roman" w:hAnsi="Times New Roman" w:cs="Times New Roman"/>
          <w:sz w:val="24"/>
          <w:szCs w:val="24"/>
        </w:rPr>
        <w:t>O</w:t>
      </w:r>
      <w:r w:rsidRPr="00EB31C6">
        <w:rPr>
          <w:rFonts w:ascii="Times New Roman" w:hAnsi="Times New Roman" w:cs="Times New Roman"/>
          <w:sz w:val="24"/>
          <w:szCs w:val="24"/>
        </w:rPr>
        <w:t xml:space="preserve">pćine </w:t>
      </w:r>
      <w:r w:rsidR="00770A0B">
        <w:rPr>
          <w:rFonts w:ascii="Times New Roman" w:hAnsi="Times New Roman" w:cs="Times New Roman"/>
          <w:sz w:val="24"/>
          <w:szCs w:val="24"/>
        </w:rPr>
        <w:t>Donji Kukuruzari</w:t>
      </w:r>
      <w:r w:rsidRPr="00EB31C6">
        <w:rPr>
          <w:rFonts w:ascii="Times New Roman" w:hAnsi="Times New Roman" w:cs="Times New Roman"/>
          <w:sz w:val="24"/>
          <w:szCs w:val="24"/>
        </w:rPr>
        <w:t xml:space="preserve"> dužan je podnijeti Izvješće o radu Vlastitog pogona s financijskim pokazateljima općinskom načelniku uvijek kada on to zatraži, a najmanje jednom godišnje. </w:t>
      </w:r>
    </w:p>
    <w:p w14:paraId="672A4EFE" w14:textId="77777777" w:rsidR="00770A0B" w:rsidRDefault="00770A0B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A9F33C" w14:textId="5D255CF5" w:rsidR="00EB31C6" w:rsidRPr="00EB31C6" w:rsidRDefault="00AD2FEE" w:rsidP="00770A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>Članak 10.</w:t>
      </w:r>
    </w:p>
    <w:p w14:paraId="67A6E2A2" w14:textId="55CD892D" w:rsidR="00EB31C6" w:rsidRPr="00EB31C6" w:rsidRDefault="00AD2FEE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 xml:space="preserve">Sredstva potrebna za rad Vlastitog pogona osiguravaju se u Proračunu općine </w:t>
      </w:r>
      <w:r w:rsidR="00E40CDB">
        <w:rPr>
          <w:rFonts w:ascii="Times New Roman" w:hAnsi="Times New Roman" w:cs="Times New Roman"/>
          <w:sz w:val="24"/>
          <w:szCs w:val="24"/>
        </w:rPr>
        <w:t>Donji Kukuruzari.</w:t>
      </w:r>
    </w:p>
    <w:p w14:paraId="2F69F38A" w14:textId="77777777" w:rsidR="00E40CDB" w:rsidRDefault="00E40CDB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78D0A0" w14:textId="0EB0BECA" w:rsidR="00EB31C6" w:rsidRPr="00EB31C6" w:rsidRDefault="00AD2FEE" w:rsidP="00E40C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>Članak 11.</w:t>
      </w:r>
    </w:p>
    <w:p w14:paraId="24D28AFF" w14:textId="77777777" w:rsidR="00E40CDB" w:rsidRDefault="00AD2FEE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>Prilikom zasnivanja radnog odnosa u Vlastitom pogonu primjenjuju se odredbe Zakona o službenicima i namještenicima u lokalnoj i područnoj (regionalnoj) samoupravi.</w:t>
      </w:r>
    </w:p>
    <w:p w14:paraId="5A9AE9E6" w14:textId="367C1B41" w:rsidR="00DE4EB7" w:rsidRPr="00EB31C6" w:rsidRDefault="00AD2FEE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B9A2A9" w14:textId="1214C663" w:rsidR="00EB31C6" w:rsidRPr="00EB31C6" w:rsidRDefault="00AD2FEE" w:rsidP="00E40C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>Članak 12.</w:t>
      </w:r>
    </w:p>
    <w:p w14:paraId="01F9A61D" w14:textId="4E4669E2" w:rsidR="00EB31C6" w:rsidRPr="00EB31C6" w:rsidRDefault="00AD2FEE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 xml:space="preserve">Nazivi radnih mjesta s opisom poslova radnih mjesta, stručni i drugi uvjeti za raspored na radna mjesta, broj izvršitelja u Vlastitom pogonu uređen je Pravilnikom o unutarnjem redu Jedinstvenog upravnog odjela </w:t>
      </w:r>
      <w:r w:rsidR="00E40CDB">
        <w:rPr>
          <w:rFonts w:ascii="Times New Roman" w:hAnsi="Times New Roman" w:cs="Times New Roman"/>
          <w:sz w:val="24"/>
          <w:szCs w:val="24"/>
        </w:rPr>
        <w:t>Općine Donji Kukuruzari.</w:t>
      </w:r>
      <w:r w:rsidRPr="00EB31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878FD4" w14:textId="77777777" w:rsidR="00E40CDB" w:rsidRDefault="00E40CDB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4335F2" w14:textId="5122C14F" w:rsidR="00EB31C6" w:rsidRPr="00EB31C6" w:rsidRDefault="00AD2FEE" w:rsidP="00E40C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>Članak 1</w:t>
      </w:r>
      <w:r w:rsidR="002B14CC">
        <w:rPr>
          <w:rFonts w:ascii="Times New Roman" w:hAnsi="Times New Roman" w:cs="Times New Roman"/>
          <w:sz w:val="24"/>
          <w:szCs w:val="24"/>
        </w:rPr>
        <w:t>3</w:t>
      </w:r>
      <w:r w:rsidRPr="00EB31C6">
        <w:rPr>
          <w:rFonts w:ascii="Times New Roman" w:hAnsi="Times New Roman" w:cs="Times New Roman"/>
          <w:sz w:val="24"/>
          <w:szCs w:val="24"/>
        </w:rPr>
        <w:t>.</w:t>
      </w:r>
    </w:p>
    <w:p w14:paraId="54136A65" w14:textId="53A7B735" w:rsidR="00EB31C6" w:rsidRDefault="00AD2FEE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>Plaće i druga primanja zaposlenih u Vlastitom pogonu utvrđuju se na način propisan Zakonom o plaćama u lokalnoj i područnoj (regionalnoj) samoupravi</w:t>
      </w:r>
      <w:r w:rsidR="00E40CDB">
        <w:rPr>
          <w:rFonts w:ascii="Times New Roman" w:hAnsi="Times New Roman" w:cs="Times New Roman"/>
          <w:sz w:val="24"/>
          <w:szCs w:val="24"/>
        </w:rPr>
        <w:t xml:space="preserve"> („Narodne novine“, broj 28/10 i 10/23)</w:t>
      </w:r>
      <w:r w:rsidRPr="00EB31C6">
        <w:rPr>
          <w:rFonts w:ascii="Times New Roman" w:hAnsi="Times New Roman" w:cs="Times New Roman"/>
          <w:sz w:val="24"/>
          <w:szCs w:val="24"/>
        </w:rPr>
        <w:t xml:space="preserve">, Odlukom o koeficijentima za obračun plaće službenika i namještenika Jedinstvenog upravnog odjela </w:t>
      </w:r>
      <w:r w:rsidR="00EC3B45">
        <w:rPr>
          <w:rFonts w:ascii="Times New Roman" w:hAnsi="Times New Roman" w:cs="Times New Roman"/>
          <w:sz w:val="24"/>
          <w:szCs w:val="24"/>
        </w:rPr>
        <w:t>O</w:t>
      </w:r>
      <w:r w:rsidRPr="00EB31C6">
        <w:rPr>
          <w:rFonts w:ascii="Times New Roman" w:hAnsi="Times New Roman" w:cs="Times New Roman"/>
          <w:sz w:val="24"/>
          <w:szCs w:val="24"/>
        </w:rPr>
        <w:t xml:space="preserve">pćine </w:t>
      </w:r>
      <w:r w:rsidR="00E40CDB">
        <w:rPr>
          <w:rFonts w:ascii="Times New Roman" w:hAnsi="Times New Roman" w:cs="Times New Roman"/>
          <w:sz w:val="24"/>
          <w:szCs w:val="24"/>
        </w:rPr>
        <w:t>Donji Kukuruzari</w:t>
      </w:r>
      <w:r w:rsidRPr="00EB31C6">
        <w:rPr>
          <w:rFonts w:ascii="Times New Roman" w:hAnsi="Times New Roman" w:cs="Times New Roman"/>
          <w:sz w:val="24"/>
          <w:szCs w:val="24"/>
        </w:rPr>
        <w:t xml:space="preserve"> i Odlukom o visini osnovice za obračun plaće službenika i namještenika Jedinstvenog upravnog odjela </w:t>
      </w:r>
      <w:r w:rsidR="00EC3B45">
        <w:rPr>
          <w:rFonts w:ascii="Times New Roman" w:hAnsi="Times New Roman" w:cs="Times New Roman"/>
          <w:sz w:val="24"/>
          <w:szCs w:val="24"/>
        </w:rPr>
        <w:t>O</w:t>
      </w:r>
      <w:r w:rsidRPr="00EB31C6">
        <w:rPr>
          <w:rFonts w:ascii="Times New Roman" w:hAnsi="Times New Roman" w:cs="Times New Roman"/>
          <w:sz w:val="24"/>
          <w:szCs w:val="24"/>
        </w:rPr>
        <w:t xml:space="preserve">pćine </w:t>
      </w:r>
      <w:r w:rsidR="00E40CDB">
        <w:rPr>
          <w:rFonts w:ascii="Times New Roman" w:hAnsi="Times New Roman" w:cs="Times New Roman"/>
          <w:sz w:val="24"/>
          <w:szCs w:val="24"/>
        </w:rPr>
        <w:t>Donji Kukuruzari</w:t>
      </w:r>
      <w:r w:rsidRPr="00EB31C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FDDEE45" w14:textId="77777777" w:rsidR="00E40CDB" w:rsidRPr="00EB31C6" w:rsidRDefault="00E40CDB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1EF9CB" w14:textId="76852BBD" w:rsidR="00EB31C6" w:rsidRDefault="00AD2FEE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lastRenderedPageBreak/>
        <w:t xml:space="preserve">Sredstva za plaće zaposlenih u Vlastitom pogonu osiguravaju se u Proračunu </w:t>
      </w:r>
      <w:r w:rsidR="00E40CDB">
        <w:rPr>
          <w:rFonts w:ascii="Times New Roman" w:hAnsi="Times New Roman" w:cs="Times New Roman"/>
          <w:sz w:val="24"/>
          <w:szCs w:val="24"/>
        </w:rPr>
        <w:t>Općine Donji Kukuruzari.</w:t>
      </w:r>
    </w:p>
    <w:p w14:paraId="357927EA" w14:textId="77777777" w:rsidR="00E40CDB" w:rsidRDefault="00E40CDB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AD44C3" w14:textId="33ECFA86" w:rsidR="00EB31C6" w:rsidRPr="00EB31C6" w:rsidRDefault="00AD2FEE" w:rsidP="00E40C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>Članak 1</w:t>
      </w:r>
      <w:r w:rsidR="00CB1931">
        <w:rPr>
          <w:rFonts w:ascii="Times New Roman" w:hAnsi="Times New Roman" w:cs="Times New Roman"/>
          <w:sz w:val="24"/>
          <w:szCs w:val="24"/>
        </w:rPr>
        <w:t>4</w:t>
      </w:r>
      <w:r w:rsidRPr="00EB31C6">
        <w:rPr>
          <w:rFonts w:ascii="Times New Roman" w:hAnsi="Times New Roman" w:cs="Times New Roman"/>
          <w:sz w:val="24"/>
          <w:szCs w:val="24"/>
        </w:rPr>
        <w:t>.</w:t>
      </w:r>
    </w:p>
    <w:p w14:paraId="3488A1F4" w14:textId="3FEBD47E" w:rsidR="005C4FB8" w:rsidRDefault="00AD2FEE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1C6">
        <w:rPr>
          <w:rFonts w:ascii="Times New Roman" w:hAnsi="Times New Roman" w:cs="Times New Roman"/>
          <w:sz w:val="24"/>
          <w:szCs w:val="24"/>
        </w:rPr>
        <w:t xml:space="preserve">Ovaj Pravilnik stupa na snagu osmog dana od dana objave u </w:t>
      </w:r>
      <w:r w:rsidR="00E40CDB">
        <w:rPr>
          <w:rFonts w:ascii="Times New Roman" w:hAnsi="Times New Roman" w:cs="Times New Roman"/>
          <w:sz w:val="24"/>
          <w:szCs w:val="24"/>
        </w:rPr>
        <w:t>„</w:t>
      </w:r>
      <w:r w:rsidRPr="00EB31C6">
        <w:rPr>
          <w:rFonts w:ascii="Times New Roman" w:hAnsi="Times New Roman" w:cs="Times New Roman"/>
          <w:sz w:val="24"/>
          <w:szCs w:val="24"/>
        </w:rPr>
        <w:t>Službenom vjesniku</w:t>
      </w:r>
      <w:r w:rsidR="00E40CDB">
        <w:rPr>
          <w:rFonts w:ascii="Times New Roman" w:hAnsi="Times New Roman" w:cs="Times New Roman"/>
          <w:sz w:val="24"/>
          <w:szCs w:val="24"/>
        </w:rPr>
        <w:t>“, službenom glasilu Općine Donji Kukuruzari.</w:t>
      </w:r>
    </w:p>
    <w:p w14:paraId="757982AD" w14:textId="77777777" w:rsidR="00E40CDB" w:rsidRDefault="00E40CDB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06E816" w14:textId="77777777" w:rsidR="00E40CDB" w:rsidRDefault="00E40CDB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A58513" w14:textId="026C2EF2" w:rsidR="00E40CDB" w:rsidRPr="00F54640" w:rsidRDefault="00E40CDB" w:rsidP="00E40CDB">
      <w:pPr>
        <w:spacing w:after="0"/>
        <w:ind w:firstLine="60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54640">
        <w:rPr>
          <w:rFonts w:ascii="Times New Roman" w:hAnsi="Times New Roman"/>
          <w:sz w:val="24"/>
          <w:szCs w:val="24"/>
        </w:rPr>
        <w:t>Predsjednik Općinskog vijeća</w:t>
      </w:r>
    </w:p>
    <w:p w14:paraId="05EF0565" w14:textId="77777777" w:rsidR="00E40CDB" w:rsidRPr="00F54640" w:rsidRDefault="00E40CDB" w:rsidP="00E40CDB">
      <w:pPr>
        <w:spacing w:after="0"/>
        <w:ind w:firstLine="6096"/>
        <w:jc w:val="both"/>
        <w:rPr>
          <w:rFonts w:ascii="Times New Roman" w:hAnsi="Times New Roman"/>
          <w:sz w:val="24"/>
          <w:szCs w:val="24"/>
        </w:rPr>
      </w:pPr>
      <w:r w:rsidRPr="00F54640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</w:p>
    <w:p w14:paraId="3DAE9EDA" w14:textId="77777777" w:rsidR="00E40CDB" w:rsidRPr="00F54640" w:rsidRDefault="00E40CDB" w:rsidP="00E40CDB">
      <w:pPr>
        <w:spacing w:after="0"/>
        <w:ind w:firstLine="6096"/>
        <w:jc w:val="both"/>
        <w:rPr>
          <w:rFonts w:ascii="Times New Roman" w:hAnsi="Times New Roman"/>
          <w:sz w:val="24"/>
          <w:szCs w:val="24"/>
        </w:rPr>
      </w:pPr>
      <w:r w:rsidRPr="00F54640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F54640">
        <w:rPr>
          <w:rFonts w:ascii="Times New Roman" w:hAnsi="Times New Roman"/>
          <w:sz w:val="24"/>
          <w:szCs w:val="24"/>
        </w:rPr>
        <w:t xml:space="preserve">Stipo </w:t>
      </w:r>
      <w:proofErr w:type="spellStart"/>
      <w:r w:rsidRPr="00F54640">
        <w:rPr>
          <w:rFonts w:ascii="Times New Roman" w:hAnsi="Times New Roman"/>
          <w:sz w:val="24"/>
          <w:szCs w:val="24"/>
        </w:rPr>
        <w:t>Šapina</w:t>
      </w:r>
      <w:proofErr w:type="spellEnd"/>
    </w:p>
    <w:p w14:paraId="2E20F6B7" w14:textId="77777777" w:rsidR="00E40CDB" w:rsidRPr="00EB31C6" w:rsidRDefault="00E40CDB" w:rsidP="00EB3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40CDB" w:rsidRPr="00EB31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45C185" w14:textId="77777777" w:rsidR="00354FAA" w:rsidRDefault="00354FAA" w:rsidP="00873E31">
      <w:pPr>
        <w:spacing w:after="0" w:line="240" w:lineRule="auto"/>
      </w:pPr>
      <w:r>
        <w:separator/>
      </w:r>
    </w:p>
  </w:endnote>
  <w:endnote w:type="continuationSeparator" w:id="0">
    <w:p w14:paraId="14099467" w14:textId="77777777" w:rsidR="00354FAA" w:rsidRDefault="00354FAA" w:rsidP="00873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91433A" w14:textId="77777777" w:rsidR="00354FAA" w:rsidRDefault="00354FAA" w:rsidP="00873E31">
      <w:pPr>
        <w:spacing w:after="0" w:line="240" w:lineRule="auto"/>
      </w:pPr>
      <w:r>
        <w:separator/>
      </w:r>
    </w:p>
  </w:footnote>
  <w:footnote w:type="continuationSeparator" w:id="0">
    <w:p w14:paraId="2492594D" w14:textId="77777777" w:rsidR="00354FAA" w:rsidRDefault="00354FAA" w:rsidP="00873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53C9D"/>
    <w:multiLevelType w:val="hybridMultilevel"/>
    <w:tmpl w:val="A7FAD378"/>
    <w:lvl w:ilvl="0" w:tplc="9008E542">
      <w:start w:val="1"/>
      <w:numFmt w:val="decimal"/>
      <w:lvlText w:val="%1."/>
      <w:lvlJc w:val="left"/>
      <w:pPr>
        <w:ind w:left="900" w:hanging="360"/>
      </w:pPr>
    </w:lvl>
    <w:lvl w:ilvl="1" w:tplc="041A0019">
      <w:start w:val="1"/>
      <w:numFmt w:val="lowerLetter"/>
      <w:lvlText w:val="%2."/>
      <w:lvlJc w:val="left"/>
      <w:pPr>
        <w:ind w:left="1620" w:hanging="360"/>
      </w:pPr>
    </w:lvl>
    <w:lvl w:ilvl="2" w:tplc="041A001B">
      <w:start w:val="1"/>
      <w:numFmt w:val="lowerRoman"/>
      <w:lvlText w:val="%3."/>
      <w:lvlJc w:val="right"/>
      <w:pPr>
        <w:ind w:left="2340" w:hanging="180"/>
      </w:pPr>
    </w:lvl>
    <w:lvl w:ilvl="3" w:tplc="041A000F">
      <w:start w:val="1"/>
      <w:numFmt w:val="decimal"/>
      <w:lvlText w:val="%4."/>
      <w:lvlJc w:val="left"/>
      <w:pPr>
        <w:ind w:left="3060" w:hanging="360"/>
      </w:pPr>
    </w:lvl>
    <w:lvl w:ilvl="4" w:tplc="041A0019">
      <w:start w:val="1"/>
      <w:numFmt w:val="lowerLetter"/>
      <w:lvlText w:val="%5."/>
      <w:lvlJc w:val="left"/>
      <w:pPr>
        <w:ind w:left="3780" w:hanging="360"/>
      </w:pPr>
    </w:lvl>
    <w:lvl w:ilvl="5" w:tplc="041A001B">
      <w:start w:val="1"/>
      <w:numFmt w:val="lowerRoman"/>
      <w:lvlText w:val="%6."/>
      <w:lvlJc w:val="right"/>
      <w:pPr>
        <w:ind w:left="4500" w:hanging="180"/>
      </w:pPr>
    </w:lvl>
    <w:lvl w:ilvl="6" w:tplc="041A000F">
      <w:start w:val="1"/>
      <w:numFmt w:val="decimal"/>
      <w:lvlText w:val="%7."/>
      <w:lvlJc w:val="left"/>
      <w:pPr>
        <w:ind w:left="5220" w:hanging="360"/>
      </w:pPr>
    </w:lvl>
    <w:lvl w:ilvl="7" w:tplc="041A0019">
      <w:start w:val="1"/>
      <w:numFmt w:val="lowerLetter"/>
      <w:lvlText w:val="%8."/>
      <w:lvlJc w:val="left"/>
      <w:pPr>
        <w:ind w:left="5940" w:hanging="360"/>
      </w:pPr>
    </w:lvl>
    <w:lvl w:ilvl="8" w:tplc="041A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144298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DCF"/>
    <w:rsid w:val="00097F00"/>
    <w:rsid w:val="002B14CC"/>
    <w:rsid w:val="002E295F"/>
    <w:rsid w:val="002F2689"/>
    <w:rsid w:val="00316D10"/>
    <w:rsid w:val="00354FAA"/>
    <w:rsid w:val="003557FD"/>
    <w:rsid w:val="003720FB"/>
    <w:rsid w:val="003F2E4E"/>
    <w:rsid w:val="00544123"/>
    <w:rsid w:val="005C4FB8"/>
    <w:rsid w:val="0065126F"/>
    <w:rsid w:val="00667A84"/>
    <w:rsid w:val="00770A0B"/>
    <w:rsid w:val="00837EBD"/>
    <w:rsid w:val="00873E31"/>
    <w:rsid w:val="008C25F3"/>
    <w:rsid w:val="0092267E"/>
    <w:rsid w:val="009A596E"/>
    <w:rsid w:val="00AB144B"/>
    <w:rsid w:val="00AD2FEE"/>
    <w:rsid w:val="00B80DCF"/>
    <w:rsid w:val="00C128AE"/>
    <w:rsid w:val="00C36ED0"/>
    <w:rsid w:val="00C85727"/>
    <w:rsid w:val="00CB1931"/>
    <w:rsid w:val="00D25AA3"/>
    <w:rsid w:val="00DE4EB7"/>
    <w:rsid w:val="00E40CDB"/>
    <w:rsid w:val="00EB31C6"/>
    <w:rsid w:val="00EC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B53FD"/>
  <w15:chartTrackingRefBased/>
  <w15:docId w15:val="{0A8B8391-131E-4701-995A-D582BE19D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0A0B"/>
    <w:pPr>
      <w:spacing w:after="200" w:line="276" w:lineRule="auto"/>
      <w:ind w:left="708"/>
    </w:pPr>
    <w:rPr>
      <w:rFonts w:ascii="Calibri" w:eastAsia="Calibri" w:hAnsi="Calibri" w:cs="Times New Roman"/>
      <w:kern w:val="0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873E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E31"/>
  </w:style>
  <w:style w:type="paragraph" w:styleId="Podnoje">
    <w:name w:val="footer"/>
    <w:basedOn w:val="Normal"/>
    <w:link w:val="PodnojeChar"/>
    <w:uiPriority w:val="99"/>
    <w:unhideWhenUsed/>
    <w:rsid w:val="00873E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DK</dc:creator>
  <cp:keywords/>
  <dc:description/>
  <cp:lastModifiedBy>Opcina DK</cp:lastModifiedBy>
  <cp:revision>14</cp:revision>
  <dcterms:created xsi:type="dcterms:W3CDTF">2024-06-26T11:06:00Z</dcterms:created>
  <dcterms:modified xsi:type="dcterms:W3CDTF">2024-07-16T10:45:00Z</dcterms:modified>
</cp:coreProperties>
</file>